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5" w:rsidRDefault="00186FC5"/>
    <w:p w:rsidR="00805B8E" w:rsidRPr="000D3ABD" w:rsidRDefault="00805B8E">
      <w:pPr>
        <w:rPr>
          <w:sz w:val="28"/>
          <w:szCs w:val="28"/>
        </w:rPr>
      </w:pPr>
    </w:p>
    <w:p w:rsidR="00805B8E" w:rsidRPr="000D3ABD" w:rsidRDefault="000D3ABD" w:rsidP="00805B8E">
      <w:pPr>
        <w:shd w:val="clear" w:color="auto" w:fill="FFFFFF"/>
        <w:ind w:firstLine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0D3ABD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805B8E" w:rsidRPr="000D3ABD">
        <w:rPr>
          <w:rFonts w:eastAsia="Times New Roman" w:cs="Times New Roman"/>
          <w:color w:val="000000"/>
          <w:sz w:val="28"/>
          <w:szCs w:val="28"/>
          <w:lang w:eastAsia="ru-RU"/>
        </w:rPr>
        <w:t>нформацию о назначенных экзаменах и месте их проведения</w:t>
      </w:r>
    </w:p>
    <w:p w:rsidR="00805B8E" w:rsidRPr="000D3ABD" w:rsidRDefault="00805B8E" w:rsidP="000D3ABD">
      <w:pPr>
        <w:shd w:val="clear" w:color="auto" w:fill="FFFFFF"/>
        <w:ind w:firstLine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0D3A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участники ГИА-11 могут получить </w:t>
      </w:r>
      <w:r w:rsidRPr="000D3AB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самостоятельно</w:t>
      </w:r>
      <w:r w:rsidRPr="000D3A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Pr="000D3ABD">
        <w:rPr>
          <w:rFonts w:eastAsia="Times New Roman" w:cs="Times New Roman"/>
          <w:b/>
          <w:bCs/>
          <w:color w:val="403294"/>
          <w:sz w:val="28"/>
          <w:szCs w:val="28"/>
          <w:lang w:eastAsia="ru-RU"/>
        </w:rPr>
        <w:t>ege.spb.ru</w:t>
      </w:r>
    </w:p>
    <w:p w:rsidR="00A43052" w:rsidRPr="000D3ABD" w:rsidRDefault="00A43052" w:rsidP="00805B8E">
      <w:pPr>
        <w:shd w:val="clear" w:color="auto" w:fill="FFFFFF"/>
        <w:ind w:firstLine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05B8E" w:rsidRPr="00805B8E" w:rsidRDefault="00805B8E" w:rsidP="00805B8E">
      <w:pPr>
        <w:shd w:val="clear" w:color="auto" w:fill="FFFFFF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6"/>
      </w:tblGrid>
      <w:tr w:rsidR="00805B8E" w:rsidRPr="00805B8E" w:rsidTr="00A43052">
        <w:trPr>
          <w:trHeight w:val="1242"/>
          <w:jc w:val="center"/>
        </w:trPr>
        <w:tc>
          <w:tcPr>
            <w:tcW w:w="10966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B8E" w:rsidRPr="00805B8E" w:rsidRDefault="00805B8E" w:rsidP="00A43052">
            <w:pPr>
              <w:spacing w:before="240" w:after="240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05B8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Назначенные </w:t>
            </w:r>
            <w:r w:rsidRPr="00805B8E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экзамены</w:t>
            </w:r>
            <w:r w:rsidRPr="00805B8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05B8E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даты</w:t>
            </w:r>
            <w:r w:rsidRPr="00805B8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их проведения отражены в </w:t>
            </w:r>
            <w:r w:rsidRPr="00A43052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личном кабинете</w:t>
            </w:r>
            <w:r w:rsidRPr="00805B8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  <w:p w:rsidR="00A43052" w:rsidRPr="00A43052" w:rsidRDefault="00805B8E" w:rsidP="00A43052">
            <w:pPr>
              <w:spacing w:before="240" w:after="24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5B8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A43052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сутки</w:t>
            </w:r>
            <w:r w:rsidRPr="00805B8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 экзамена будут доступны сведения о </w:t>
            </w:r>
            <w:r w:rsidRPr="00805B8E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месте</w:t>
            </w:r>
            <w:r w:rsidRPr="00805B8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его проведения</w:t>
            </w:r>
          </w:p>
        </w:tc>
      </w:tr>
      <w:tr w:rsidR="00805B8E" w:rsidRPr="00805B8E" w:rsidTr="00A43052">
        <w:trPr>
          <w:trHeight w:val="1118"/>
          <w:jc w:val="center"/>
        </w:trPr>
        <w:tc>
          <w:tcPr>
            <w:tcW w:w="1096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B8E" w:rsidRPr="00A43052" w:rsidRDefault="00805B8E" w:rsidP="00A43052">
            <w:pPr>
              <w:spacing w:before="240" w:after="240"/>
              <w:ind w:firstLine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4305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Вход в </w:t>
            </w:r>
            <w:r w:rsidRPr="00A43052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личный кабинет</w:t>
            </w:r>
            <w:r w:rsidRPr="00A43052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A43052" w:rsidRPr="00A43052" w:rsidRDefault="00805B8E" w:rsidP="00A43052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color w:val="403294"/>
                <w:sz w:val="30"/>
                <w:szCs w:val="30"/>
                <w:lang w:eastAsia="ru-RU"/>
              </w:rPr>
            </w:pPr>
            <w:r w:rsidRPr="00A4305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Сайт – </w:t>
            </w:r>
            <w:r w:rsidRPr="00A43052">
              <w:rPr>
                <w:rFonts w:eastAsia="Times New Roman" w:cs="Times New Roman"/>
                <w:b/>
                <w:bCs/>
                <w:color w:val="403294"/>
                <w:sz w:val="28"/>
                <w:szCs w:val="28"/>
                <w:lang w:eastAsia="ru-RU"/>
              </w:rPr>
              <w:t>ege.spb.ru</w:t>
            </w:r>
            <w:r w:rsidR="00A43052">
              <w:rPr>
                <w:rFonts w:eastAsia="Times New Roman" w:cs="Times New Roman"/>
                <w:b/>
                <w:bCs/>
                <w:color w:val="403294"/>
                <w:sz w:val="28"/>
                <w:szCs w:val="28"/>
                <w:lang w:eastAsia="ru-RU"/>
              </w:rPr>
              <w:t xml:space="preserve">        </w:t>
            </w:r>
            <w:r w:rsidRPr="00A4305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Раздел – </w:t>
            </w:r>
            <w:r w:rsidRPr="00A43052">
              <w:rPr>
                <w:rFonts w:eastAsia="Times New Roman" w:cs="Times New Roman"/>
                <w:b/>
                <w:bCs/>
                <w:color w:val="403294"/>
                <w:sz w:val="28"/>
                <w:szCs w:val="28"/>
                <w:lang w:eastAsia="ru-RU"/>
              </w:rPr>
              <w:t>Результаты ЕГЭ</w:t>
            </w:r>
            <w:r w:rsidR="00A43052">
              <w:rPr>
                <w:rFonts w:eastAsia="Times New Roman" w:cs="Times New Roman"/>
                <w:b/>
                <w:bCs/>
                <w:color w:val="2F5597"/>
                <w:sz w:val="28"/>
                <w:szCs w:val="28"/>
                <w:lang w:eastAsia="ru-RU"/>
              </w:rPr>
              <w:t xml:space="preserve">          </w:t>
            </w:r>
            <w:r w:rsidRPr="00A4305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A43052">
              <w:rPr>
                <w:rFonts w:eastAsia="Times New Roman" w:cs="Times New Roman"/>
                <w:b/>
                <w:bCs/>
                <w:color w:val="403294"/>
                <w:sz w:val="28"/>
                <w:szCs w:val="28"/>
                <w:lang w:eastAsia="ru-RU"/>
              </w:rPr>
              <w:t>202</w:t>
            </w:r>
            <w:r w:rsidR="00A43052" w:rsidRPr="00A43052">
              <w:rPr>
                <w:rFonts w:eastAsia="Times New Roman" w:cs="Times New Roman"/>
                <w:b/>
                <w:bCs/>
                <w:color w:val="403294"/>
                <w:sz w:val="28"/>
                <w:szCs w:val="28"/>
                <w:lang w:eastAsia="ru-RU"/>
              </w:rPr>
              <w:t>3</w:t>
            </w:r>
          </w:p>
        </w:tc>
        <w:bookmarkStart w:id="0" w:name="_GoBack"/>
        <w:bookmarkEnd w:id="0"/>
      </w:tr>
      <w:tr w:rsidR="00805B8E" w:rsidRPr="00805B8E" w:rsidTr="00A43052">
        <w:trPr>
          <w:trHeight w:val="680"/>
          <w:jc w:val="center"/>
        </w:trPr>
        <w:tc>
          <w:tcPr>
            <w:tcW w:w="1096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B8E" w:rsidRPr="00805B8E" w:rsidRDefault="00805B8E" w:rsidP="00A43052">
            <w:pPr>
              <w:spacing w:before="240" w:after="240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05B8E">
              <w:rPr>
                <w:rFonts w:eastAsia="Times New Roman" w:cs="Times New Roman"/>
                <w:sz w:val="28"/>
                <w:szCs w:val="28"/>
                <w:lang w:eastAsia="ru-RU"/>
              </w:rPr>
              <w:t>Телефоны «</w:t>
            </w:r>
            <w:r w:rsidRPr="00805B8E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горячей линии</w:t>
            </w:r>
            <w:r w:rsidRPr="00805B8E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A4305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05B8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717-52-82</w:t>
            </w:r>
            <w:r w:rsidR="00A4305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05B8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717-16-60</w:t>
            </w:r>
          </w:p>
        </w:tc>
      </w:tr>
    </w:tbl>
    <w:p w:rsidR="00805B8E" w:rsidRDefault="00805B8E"/>
    <w:sectPr w:rsidR="00805B8E" w:rsidSect="00805B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74"/>
    <w:rsid w:val="000D3ABD"/>
    <w:rsid w:val="00186FC5"/>
    <w:rsid w:val="006447D5"/>
    <w:rsid w:val="00805B8E"/>
    <w:rsid w:val="00A43052"/>
    <w:rsid w:val="00B507A6"/>
    <w:rsid w:val="00B6686B"/>
    <w:rsid w:val="00D22DCA"/>
    <w:rsid w:val="00FB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FA606-D523-4957-89E1-F56A7B1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686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B74"/>
    <w:rPr>
      <w:b/>
      <w:bCs/>
    </w:rPr>
  </w:style>
  <w:style w:type="character" w:styleId="a4">
    <w:name w:val="Emphasis"/>
    <w:basedOn w:val="a0"/>
    <w:uiPriority w:val="20"/>
    <w:qFormat/>
    <w:rsid w:val="00FB3B7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3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3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3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3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7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5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24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36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4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55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Galina</cp:lastModifiedBy>
  <cp:revision>5</cp:revision>
  <dcterms:created xsi:type="dcterms:W3CDTF">2022-03-15T09:01:00Z</dcterms:created>
  <dcterms:modified xsi:type="dcterms:W3CDTF">2023-05-22T08:25:00Z</dcterms:modified>
</cp:coreProperties>
</file>